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95" w:rsidRDefault="0028447C" w:rsidP="00155F95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55F95">
        <w:rPr>
          <w:rFonts w:ascii="Times New Roman" w:hAnsi="Times New Roman" w:cs="Times New Roman"/>
          <w:color w:val="auto"/>
          <w:sz w:val="32"/>
          <w:szCs w:val="32"/>
        </w:rPr>
        <w:t>ХОД УРОКА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по теме «Внутреннее устройство православного храма»</w:t>
      </w:r>
    </w:p>
    <w:p w:rsidR="0028447C" w:rsidRPr="0028447C" w:rsidRDefault="0028447C" w:rsidP="0028447C">
      <w:bookmarkStart w:id="0" w:name="_GoBack"/>
      <w:bookmarkEnd w:id="0"/>
    </w:p>
    <w:p w:rsidR="00155F95" w:rsidRPr="00155F95" w:rsidRDefault="00155F95" w:rsidP="00155F9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155F95">
        <w:rPr>
          <w:b/>
          <w:color w:val="000000"/>
          <w:sz w:val="32"/>
          <w:szCs w:val="32"/>
          <w:shd w:val="clear" w:color="auto" w:fill="FFFFFF"/>
        </w:rPr>
        <w:t>Слайд 1. Начало урока.</w:t>
      </w:r>
    </w:p>
    <w:p w:rsidR="00155F95" w:rsidRPr="00155F95" w:rsidRDefault="00155F95" w:rsidP="00155F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155F95">
        <w:rPr>
          <w:rStyle w:val="a5"/>
          <w:rFonts w:eastAsiaTheme="majorEastAsia"/>
          <w:b/>
          <w:i w:val="0"/>
          <w:sz w:val="32"/>
          <w:szCs w:val="32"/>
        </w:rPr>
        <w:t>Организационный момент</w:t>
      </w:r>
      <w:r w:rsidRPr="00155F95">
        <w:rPr>
          <w:b/>
          <w:i/>
          <w:sz w:val="32"/>
          <w:szCs w:val="32"/>
        </w:rPr>
        <w:t xml:space="preserve"> </w:t>
      </w:r>
    </w:p>
    <w:p w:rsidR="00155F95" w:rsidRPr="00155F95" w:rsidRDefault="00155F95" w:rsidP="00155F95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155F95">
        <w:rPr>
          <w:sz w:val="32"/>
          <w:szCs w:val="32"/>
        </w:rPr>
        <w:tab/>
        <w:t xml:space="preserve">Здравствуйте, ребята! </w:t>
      </w:r>
      <w:r w:rsidRPr="00155F95">
        <w:rPr>
          <w:color w:val="000000"/>
          <w:sz w:val="32"/>
          <w:szCs w:val="32"/>
          <w:shd w:val="clear" w:color="auto" w:fill="FFFFFF"/>
        </w:rPr>
        <w:t>Посмотрите друг на друга, улыбнитесь друг другу, пожелайте хорошего настроения, скажите своему соседу что-нибудь доброе и теплое.</w:t>
      </w:r>
    </w:p>
    <w:p w:rsidR="00155F95" w:rsidRPr="00155F95" w:rsidRDefault="00155F95" w:rsidP="00155F95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155F95">
        <w:rPr>
          <w:color w:val="000000"/>
          <w:sz w:val="32"/>
          <w:szCs w:val="32"/>
          <w:shd w:val="clear" w:color="auto" w:fill="FFFFFF"/>
        </w:rPr>
        <w:tab/>
        <w:t>Давайте мы с вами вспомним, о чем говорили на прошлом уроке?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Слайды 2. Тема прошлого</w:t>
      </w:r>
      <w:r>
        <w:rPr>
          <w:b/>
          <w:sz w:val="32"/>
          <w:szCs w:val="32"/>
        </w:rPr>
        <w:t xml:space="preserve"> </w:t>
      </w:r>
      <w:r w:rsidRPr="00155F95">
        <w:rPr>
          <w:b/>
          <w:sz w:val="32"/>
          <w:szCs w:val="32"/>
        </w:rPr>
        <w:t>урока.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b/>
          <w:sz w:val="32"/>
          <w:szCs w:val="32"/>
        </w:rPr>
        <w:tab/>
      </w:r>
      <w:r w:rsidRPr="00155F95">
        <w:rPr>
          <w:sz w:val="32"/>
          <w:szCs w:val="32"/>
        </w:rPr>
        <w:t>Итак, тема нашего прошлого урока «Православный храм». Что мы уже знаем о православном храме? Зачем люди приходят в храм? Что происходит в православном храме?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3.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Кто знает, что происходит в православном храме? Зачем люди приходят в храм?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4–7.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Прежде </w:t>
      </w:r>
      <w:proofErr w:type="gramStart"/>
      <w:r w:rsidRPr="00155F95">
        <w:rPr>
          <w:sz w:val="32"/>
          <w:szCs w:val="32"/>
        </w:rPr>
        <w:t>всего</w:t>
      </w:r>
      <w:proofErr w:type="gramEnd"/>
      <w:r w:rsidRPr="00155F95">
        <w:rPr>
          <w:sz w:val="32"/>
          <w:szCs w:val="32"/>
        </w:rPr>
        <w:t xml:space="preserve"> храм – это, конечно же, здание. Архитектурное сооружение. Храмы бывают и каменными, и деревянными. Особенно много деревянных храмов у нас в России. Если мы водим деревянный храм, то это, скорее всего, русский православный храм, так как за столетия православия в нашей стране, наши храмоздатели разработали очень много образцов таких деревянных сооружений.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lastRenderedPageBreak/>
        <w:t>Одним из самых знаменитых является храм Преображения Господня в Кижах на Русском Севере. Он имеет 22 главы.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Каково предназначение этого здания? (ответы детей)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8.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Храм – это место, куда человек приходит молиться. Храм – это место присутствия Бога на земле. Здесь незримо присутствует</w:t>
      </w:r>
      <w:proofErr w:type="gramStart"/>
      <w:r w:rsidRPr="00155F95">
        <w:rPr>
          <w:sz w:val="32"/>
          <w:szCs w:val="32"/>
        </w:rPr>
        <w:t xml:space="preserve"> С</w:t>
      </w:r>
      <w:proofErr w:type="gramEnd"/>
      <w:r w:rsidRPr="00155F95">
        <w:rPr>
          <w:sz w:val="32"/>
          <w:szCs w:val="32"/>
        </w:rPr>
        <w:t xml:space="preserve">ам Господь. Попадая в храм, человек как бы попадает на небо. </w:t>
      </w:r>
      <w:proofErr w:type="gramStart"/>
      <w:r w:rsidRPr="00155F95">
        <w:rPr>
          <w:sz w:val="32"/>
          <w:szCs w:val="32"/>
        </w:rPr>
        <w:t>Здесь совершаются богослужения, Таинства (например, Крещение, исповедь, причащение Святых Христовых Таин, венчание, соборование) и обряды (например, отпевание умершего человека).</w:t>
      </w:r>
      <w:proofErr w:type="gramEnd"/>
      <w:r w:rsidRPr="00155F95">
        <w:rPr>
          <w:sz w:val="32"/>
          <w:szCs w:val="32"/>
        </w:rPr>
        <w:t xml:space="preserve"> Только здесь человек участвует в молитве церкви, как собрания верующих людей.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9.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Храм – это не совсем обычное здание. Вместо крыши у него купол или несколько куполов, а на каждом куполе установлен крест, чтобы все знали, что храм посвящён Богу. Это – дом Божий. Здесь, как говорят верующие люди, Хозяин – Господь. Храмом нерукотворным мы также можем назвать и чистое сердце верующего человека, где как в храме Божием может обитать</w:t>
      </w:r>
      <w:proofErr w:type="gramStart"/>
      <w:r w:rsidRPr="00155F95">
        <w:rPr>
          <w:sz w:val="32"/>
          <w:szCs w:val="32"/>
        </w:rPr>
        <w:t xml:space="preserve"> С</w:t>
      </w:r>
      <w:proofErr w:type="gramEnd"/>
      <w:r w:rsidRPr="00155F95">
        <w:rPr>
          <w:sz w:val="32"/>
          <w:szCs w:val="32"/>
        </w:rPr>
        <w:t>ам Господь.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10. Значение слова «Церковь».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Храм еще могут назвать церковью. Давайте теперь вспомним, какое еще помимо здания, архитектурного сооружения имеет слово «церковь»? У слова «Церковь» есть еще одно значение. Оно имеет иной смысл. Церковь это не только стены и купол, а прежде всего собрание людей, всех тех, кто приходит в здание храма для </w:t>
      </w:r>
      <w:r w:rsidRPr="00155F95">
        <w:rPr>
          <w:sz w:val="32"/>
          <w:szCs w:val="32"/>
        </w:rPr>
        <w:lastRenderedPageBreak/>
        <w:t>молитвы и тех, к кому наши молитвы обращены. Значит, Церковь – это все живые и умершие православные христиане, все святые и ангелы во главе с Господом Иисусом Христом. Можно, конечно, молиться и дома, в любом месте, но только в собрании верующих людей Церковь являет себя как единое целое, мистический единый живой организм, главой которой является</w:t>
      </w:r>
      <w:proofErr w:type="gramStart"/>
      <w:r w:rsidRPr="00155F95">
        <w:rPr>
          <w:sz w:val="32"/>
          <w:szCs w:val="32"/>
        </w:rPr>
        <w:t xml:space="preserve"> С</w:t>
      </w:r>
      <w:proofErr w:type="gramEnd"/>
      <w:r w:rsidRPr="00155F95">
        <w:rPr>
          <w:sz w:val="32"/>
          <w:szCs w:val="32"/>
        </w:rPr>
        <w:t>ам Христос.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12. Ветхозаветный храм.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Мы с вами говорили и о ветхозаветном храме. Кстати, </w:t>
      </w:r>
      <w:proofErr w:type="spellStart"/>
      <w:r w:rsidRPr="00155F95">
        <w:rPr>
          <w:sz w:val="32"/>
          <w:szCs w:val="32"/>
        </w:rPr>
        <w:t>ктио</w:t>
      </w:r>
      <w:proofErr w:type="spellEnd"/>
      <w:r w:rsidRPr="00155F95">
        <w:rPr>
          <w:sz w:val="32"/>
          <w:szCs w:val="32"/>
        </w:rPr>
        <w:t xml:space="preserve"> может </w:t>
      </w:r>
      <w:proofErr w:type="gramStart"/>
      <w:r w:rsidRPr="00155F95">
        <w:rPr>
          <w:sz w:val="32"/>
          <w:szCs w:val="32"/>
        </w:rPr>
        <w:t>сказать</w:t>
      </w:r>
      <w:proofErr w:type="gramEnd"/>
      <w:r w:rsidRPr="00155F95">
        <w:rPr>
          <w:sz w:val="32"/>
          <w:szCs w:val="32"/>
        </w:rPr>
        <w:t xml:space="preserve"> как он назывался? (ответы детей). Он назывался «Скиния». Сам Господь дал людям еще в Ветхом Завете через пророка Моисея указания, каким должен быть храм для богослужений; новозаветный православный храм устроен по образцу ветхозаветного.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13. Скиния.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Впоследствии вместо </w:t>
      </w:r>
      <w:proofErr w:type="gramStart"/>
      <w:r w:rsidRPr="00155F95">
        <w:rPr>
          <w:sz w:val="32"/>
          <w:szCs w:val="32"/>
        </w:rPr>
        <w:t>походного</w:t>
      </w:r>
      <w:proofErr w:type="gramEnd"/>
      <w:r w:rsidRPr="00155F95">
        <w:rPr>
          <w:sz w:val="32"/>
          <w:szCs w:val="32"/>
        </w:rPr>
        <w:t>, евреи построили в Иерусалиме в камне. А сколько было у ветхозаветных евреев храмов</w:t>
      </w:r>
      <w:proofErr w:type="gramStart"/>
      <w:r w:rsidRPr="00155F95">
        <w:rPr>
          <w:sz w:val="32"/>
          <w:szCs w:val="32"/>
        </w:rPr>
        <w:t xml:space="preserve">.? </w:t>
      </w:r>
      <w:proofErr w:type="gramEnd"/>
      <w:r w:rsidRPr="00155F95">
        <w:rPr>
          <w:sz w:val="32"/>
          <w:szCs w:val="32"/>
        </w:rPr>
        <w:t>Только один. Это сейчас у нас очень много храмов. Особенно в городах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14.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Как ветхозаветный храм разделялся на три части: святое святых, святилище и двор, так и православный христианский храм делится на три части: алтарь (он расположен в восточной части храма), средняя часть храма и притвор.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15.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Как святое святых в ветхозаветном храме означало, так и теперь алтарь означает – Царство Небесное. В Ветхом Завете </w:t>
      </w:r>
      <w:proofErr w:type="gramStart"/>
      <w:r w:rsidRPr="00155F95">
        <w:rPr>
          <w:sz w:val="32"/>
          <w:szCs w:val="32"/>
        </w:rPr>
        <w:t>во</w:t>
      </w:r>
      <w:proofErr w:type="gramEnd"/>
      <w:r w:rsidRPr="00155F95">
        <w:rPr>
          <w:sz w:val="32"/>
          <w:szCs w:val="32"/>
        </w:rPr>
        <w:t xml:space="preserve"> святое </w:t>
      </w:r>
      <w:r w:rsidRPr="00155F95">
        <w:rPr>
          <w:sz w:val="32"/>
          <w:szCs w:val="32"/>
        </w:rPr>
        <w:lastRenderedPageBreak/>
        <w:t xml:space="preserve">святых никто не мог входить. И только первосвященник входил туда один раз в год.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16.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Сейчас в алтарь православного храма могут входить священники и лица, им помогающие (диаконы, </w:t>
      </w:r>
      <w:proofErr w:type="spellStart"/>
      <w:r w:rsidRPr="00155F95">
        <w:rPr>
          <w:sz w:val="32"/>
          <w:szCs w:val="32"/>
        </w:rPr>
        <w:t>алтарники</w:t>
      </w:r>
      <w:proofErr w:type="spellEnd"/>
      <w:r w:rsidRPr="00155F95">
        <w:rPr>
          <w:sz w:val="32"/>
          <w:szCs w:val="32"/>
        </w:rPr>
        <w:t>), так как Христос открыл врата Царства Небесного для тех, кто с верою приходит к Нему.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17.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Святилищу соответствует в нашем православном храме средняя часть храма. В святилище ветхозаветного храма никто из народа не имел право входить, кроме священников. В наше время в средней части храма стоят все верующие христиане, потому что теперь Царство Божие ни для кого не закрыто. Двору ветхозаветного храма, где находился весь народ, соответствует в православном храме притвор, теперь существенного значения не имеющий.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18.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Кто хочет назвать все части православного храма? Здесь мы видим купол, барабан, алтарь и т. д.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19. Посвящение храмов.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Храмы освящаются в честь одного или всех Лиц Святой Троицы, Божией Матери, ангелов и святых и носят соответствующие названия, например: Троицкий собор (то есть освящённый в честь</w:t>
      </w:r>
      <w:proofErr w:type="gramStart"/>
      <w:r w:rsidRPr="00155F95">
        <w:rPr>
          <w:sz w:val="32"/>
          <w:szCs w:val="32"/>
        </w:rPr>
        <w:t xml:space="preserve"> Т</w:t>
      </w:r>
      <w:proofErr w:type="gramEnd"/>
      <w:r w:rsidRPr="00155F95">
        <w:rPr>
          <w:sz w:val="32"/>
          <w:szCs w:val="32"/>
        </w:rPr>
        <w:t xml:space="preserve">рёх Лиц Святой Троицы), церковь в честь Рождества Христова, церковь в честь Успения Божией Матери, Казанский собор (в честь чудотворной иконы Казанской Божией Матери), Никольский собор (в честь святителя и чудотворца Николая) и так далее.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lastRenderedPageBreak/>
        <w:t>Слайд 20.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Если в храме устраиваются несколько алтарей, каждый из них освящается в память особого события или святого. Тогда все алтари, кроме главного, называются придельными или приделами.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Все вы знаете, как выглядит храм Покрова Пресвятой Богородицы на рву. Еще он известен как храм Василия Блаженного на Красной площади в Москве. Так вот этот храм имеет 11 приделов-церквей.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</w:t>
      </w:r>
      <w:r w:rsidRPr="00155F95">
        <w:rPr>
          <w:b/>
          <w:sz w:val="32"/>
          <w:szCs w:val="32"/>
        </w:rPr>
        <w:t xml:space="preserve"> 21.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Храмы могут строиться в виде креста, так как Иисус Христос, страдая на кресте, искупил грехи людей.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Либо в виде корабля – в воспоминание того, что Церковь уподобляют большому кораблю, плывущему по бурному морю. Море – это жизнь человеческая, в которой неизбежно бывают скорби, испытания, болезни. Поэтому её и называют бурной. В Церкви же, как в надёжном корабле, человек может безопасно достичь тихой пристани – вечного блаженства.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Также строят храмы в виде круга, который напоминает о вечности, поскольку круг не имеет ни начала, ни конца. 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Может храм быть устроен и в виде восьмиугольника, как бы звезды, означающей, что Церковь, подобно путеводной звезде, сияет в этом мире.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22.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>Давайте посмотрим небольшое видео и попробуем ответить на вопрос:  О чем мы с вами сегодня будем говорить?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Видео 1. Урока 17.</w:t>
      </w:r>
    </w:p>
    <w:p w:rsidR="00155F95" w:rsidRPr="00155F95" w:rsidRDefault="00155F95" w:rsidP="00155F95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  <w:r w:rsidRPr="00155F95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lastRenderedPageBreak/>
        <w:t>Основная часть урока.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ab/>
      </w:r>
      <w:r w:rsidRPr="00155F95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Итак, тема нашего сегодняшнего урока: </w:t>
      </w:r>
      <w:r w:rsidRPr="00155F95">
        <w:rPr>
          <w:rFonts w:ascii="Times New Roman" w:hAnsi="Times New Roman" w:cs="Times New Roman"/>
          <w:sz w:val="32"/>
          <w:szCs w:val="32"/>
        </w:rPr>
        <w:t>«Внутреннее устройство православного храма».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ab/>
      </w:r>
      <w:r w:rsidRPr="00155F95">
        <w:rPr>
          <w:rFonts w:ascii="Times New Roman" w:hAnsi="Times New Roman" w:cs="Times New Roman"/>
          <w:b/>
          <w:sz w:val="32"/>
          <w:szCs w:val="32"/>
        </w:rPr>
        <w:t>Слайд 23.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ab/>
      </w:r>
      <w:r w:rsidRPr="00155F95">
        <w:rPr>
          <w:rFonts w:ascii="Times New Roman" w:hAnsi="Times New Roman" w:cs="Times New Roman"/>
          <w:sz w:val="32"/>
          <w:szCs w:val="32"/>
        </w:rPr>
        <w:t xml:space="preserve">Вы входите в храм. Какие-то его части вы уже знаете. 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ab/>
      </w:r>
      <w:r w:rsidRPr="00155F95">
        <w:rPr>
          <w:rFonts w:ascii="Times New Roman" w:hAnsi="Times New Roman" w:cs="Times New Roman"/>
          <w:b/>
          <w:sz w:val="32"/>
          <w:szCs w:val="32"/>
        </w:rPr>
        <w:t>Слайд 24.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Купол, свод, стены, иконостас, сюжеты росписей на стенах – все они имеют, как мы уже говорили, символический смысл. Когда мы входим в храм, </w:t>
      </w:r>
      <w:proofErr w:type="gramStart"/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proofErr w:type="gramEnd"/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бы восходим через видимое пространство к невидимому Богу на небо. Здесь происходит соединение двух миров: видимого и невидимого, Божественного и земного. Убранство храма символически обозначает единство всех людей, как еще живущих на земле, так и уже пребывающих на небесах, так как на стенах висят иконы святых, ангелов, самого Господа и Его Матери.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155F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25.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Конечно же, прежде всего мы видим в храме иконы.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Иконой</w:t>
      </w:r>
      <w:r w:rsidRPr="00155F95">
        <w:rPr>
          <w:rFonts w:ascii="Times New Roman" w:hAnsi="Times New Roman" w:cs="Times New Roman"/>
          <w:sz w:val="32"/>
          <w:szCs w:val="32"/>
        </w:rPr>
        <w:t xml:space="preserve"> или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образом</w:t>
      </w:r>
      <w:r w:rsidRPr="00155F95">
        <w:rPr>
          <w:rFonts w:ascii="Times New Roman" w:hAnsi="Times New Roman" w:cs="Times New Roman"/>
          <w:sz w:val="32"/>
          <w:szCs w:val="32"/>
        </w:rPr>
        <w:t xml:space="preserve"> называется изображение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амого Бога, Божией Матери, ангелов или святых угодников. Тех самых угодников, которые угодили Богу своей земной жизнью и теперь находятся рядом с Господом в раю и могут просить за нас с вами, если мы обращаемся к ним в своих молитвах.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Икона – это Изображение, которое пишется на деревянной доске определенного размера. Затем оно непременно при чтении священником специальных молитв освящается святой водою. Через это освящение иконе сообщается благодать Святого Духа, и икона </w:t>
      </w:r>
      <w:r w:rsidRPr="00155F95">
        <w:rPr>
          <w:rFonts w:ascii="Times New Roman" w:hAnsi="Times New Roman" w:cs="Times New Roman"/>
          <w:sz w:val="32"/>
          <w:szCs w:val="32"/>
        </w:rPr>
        <w:lastRenderedPageBreak/>
        <w:t>эта уже считается освященной. Бывают иконы чудотворные, они почитаются верующими людьми за то, что посредством ее присутствия Благодать Божия проявляется в виде чудес, когда, например, исцеляются больные или подается верующим иная помощь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26.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Кроме как на деревянных досках изображения Господа, Божией Матери и святых, сцены сюжетов из Ветхого и Нового Заветов могут быть написаны прямо на стенах храма на штукатурке в виде фрески или же выполнены в виде мозаики.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Иконы в храме и у нас дома могут висеть на стенах в специальных резных ящиках-киотах или могут быть размещены на специальных подставках. В церкви такие подставки называются аналоем.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27.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Как говорится в церковном предании, Сам Спаситель дал нам Свое первое изображение. Однажды, умывшись, Он отерся полотенцем, и на его материи чудесно изобразился Его пречистый Лик. Этот образ после назвали Нерукотворным, т. е. не человеческой рукой нарисованным.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Вокруг головы Спасителя, Божией Матери и святых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угодников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Божиих на иконах изображается сияние или светлый круг, который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нимб</w:t>
      </w:r>
      <w:r w:rsidRPr="00155F95">
        <w:rPr>
          <w:rFonts w:ascii="Times New Roman" w:hAnsi="Times New Roman" w:cs="Times New Roman"/>
          <w:sz w:val="32"/>
          <w:szCs w:val="32"/>
        </w:rPr>
        <w:t xml:space="preserve">. Нимб есть изображение сияния света и славы Божией, которая преображает и человека, соединившегося с Богом. Это сияние света у святых иногда бывает видимо и другим людям. Так, например, лицо преподобного </w:t>
      </w:r>
      <w:hyperlink r:id="rId8" w:history="1">
        <w:r w:rsidRPr="00155F9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Серафима Саровского</w:t>
        </w:r>
      </w:hyperlink>
      <w:r w:rsidRPr="00155F95">
        <w:rPr>
          <w:rFonts w:ascii="Times New Roman" w:hAnsi="Times New Roman" w:cs="Times New Roman"/>
          <w:sz w:val="32"/>
          <w:szCs w:val="32"/>
        </w:rPr>
        <w:t>, во время беседы с Мотовиловым о стяжании Духа Святого, просияло как солнце. Сам Мотовилов пишет, что ему невозможно тогда было смотреть на лицо преподобного Серафима.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28.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Молясь перед иконою, мы должны помнить, что икона не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ам Бог или угодник Божий, а лишь изображение Бога или Его святого угодника. Поэтому не иконе мы должны молиться, а Богу или обращаться в молитвах к святому, который на ней изображен.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Что делает сначала человек, переступивший порог храма? В девяти случаях из десяти – подходит к свечному ящику, который находится в притворе, тому месту, где можно взять свечи, на пожертвования приобрести икону или понравившуюся книгу.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С маленькой восковой свечки начинается наше практическое христианство, приобщение к обряду. Невозможно представить себе православный храм, в котором не зажигают свечей…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Свеча является символом молитвенного горения перед Богом. Воск и фитиль символизируют тело и душу человека, мягкость воска напоминает человеку о послушании Богу.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Кроме того, свеча – это свидетельство веры, причастности человека к Божественному свету. Она выражает пламень нашей любви к Господу, Матери Божией, ангелам или святым. Нельзя ставить свечу формально, с холодным сердцем. Внешнее действие должно быть дополнено молитвой, хотя бы самой простой, своими словами.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Возжженная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свеча присутствует на многих церковных службах. Ее держат в руках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новокрещеные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сочетающиеся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</w:t>
      </w:r>
      <w:r w:rsidRPr="00155F95">
        <w:rPr>
          <w:rFonts w:ascii="Times New Roman" w:hAnsi="Times New Roman" w:cs="Times New Roman"/>
          <w:sz w:val="32"/>
          <w:szCs w:val="32"/>
        </w:rPr>
        <w:lastRenderedPageBreak/>
        <w:t>таинством брака. Среди множества горящих свечей совершается чин отпевания. Прикрывая огонек свечи от ветра, богомольцы идут на крестный ход.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Нет обязательных правил, куда и сколько ставить свечей. Их приобретение – малая жертва Богу, добровольная и необременительная. Дорогая большая свеча вовсе не благодатнее маленькой.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29.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Те, кто исправно посещают храм, стараются каждый раз поставить несколько свечей: к праздничной иконе, лежащей на аналое посреди церкви;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30–31.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 к образу Спасителя или Богородицы – о здравии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близких. Свеча «о здравии» ставиться на специальный металлический подсвечник.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32–33.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 Свеча «за упокой» ставиться к Распятию на прямоугольный столик-подсвечник (канун).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Если желает сердце – можно поставить свечу любому святому или святым и попросить их ходатайствовать за нас перед Богом о помощи.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34.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Перед иконами возжигают не только свечи, но и лампады, в которые наливают масло. Изначально это был </w:t>
      </w:r>
      <w:r w:rsidRPr="00155F95">
        <w:rPr>
          <w:rStyle w:val="a5"/>
          <w:rFonts w:ascii="Times New Roman" w:hAnsi="Times New Roman" w:cs="Times New Roman"/>
          <w:sz w:val="32"/>
          <w:szCs w:val="32"/>
        </w:rPr>
        <w:t>елей</w:t>
      </w:r>
      <w:r w:rsidRPr="00155F95">
        <w:rPr>
          <w:rFonts w:ascii="Times New Roman" w:hAnsi="Times New Roman" w:cs="Times New Roman"/>
          <w:sz w:val="32"/>
          <w:szCs w:val="32"/>
        </w:rPr>
        <w:t xml:space="preserve"> — оливковое масло, символ Божьей милости к людям. На Руси маслины не растут, оливковое масло было только привозное, поэтому в </w:t>
      </w:r>
      <w:r w:rsidRPr="00155F95">
        <w:rPr>
          <w:rFonts w:ascii="Times New Roman" w:hAnsi="Times New Roman" w:cs="Times New Roman"/>
          <w:sz w:val="32"/>
          <w:szCs w:val="32"/>
        </w:rPr>
        <w:lastRenderedPageBreak/>
        <w:t xml:space="preserve">лампады стали наливать подсолнечное масло. И в настоящее время во многих храмах в лампады наливают очищенное вазелиновое масло.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Обычай ставить свечи в храмах пришел в Россию из Греции, от которой при святом князе Владимире была получена нашими предками православная вера. Но не в греческих церквях возник этот обычай. Свечи и лампады с елеем употреблялись в храмах еще в глубокой древности. Повеление устроить светильник из золота чистого с семью лампадами – одно из первых, данных Моисею Господом (</w:t>
      </w:r>
      <w:hyperlink r:id="rId9" w:tgtFrame="win1" w:history="1">
        <w:r w:rsidRPr="00155F9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Исх. 25:31</w:t>
        </w:r>
        <w:r w:rsidRPr="00155F95">
          <w:rPr>
            <w:rFonts w:ascii="Times New Roman" w:hAnsi="Times New Roman" w:cs="Times New Roman"/>
            <w:sz w:val="32"/>
            <w:szCs w:val="32"/>
          </w:rPr>
          <w:t>–</w:t>
        </w:r>
        <w:r w:rsidRPr="00155F9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37</w:t>
        </w:r>
      </w:hyperlink>
      <w:r w:rsidRPr="00155F95">
        <w:rPr>
          <w:rFonts w:ascii="Times New Roman" w:hAnsi="Times New Roman" w:cs="Times New Roman"/>
          <w:sz w:val="32"/>
          <w:szCs w:val="32"/>
        </w:rPr>
        <w:t>).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Конечно же, больше всего икон сосредоточено в иконостасе.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35.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Иконостас – это перегородка, стена, уставленная иконами, которая отделяет среднюю часть храма, где стоят молящиеся миряне от алтаря.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Иконостасы устраиваются в несколько ярусов икон, т. е. рядов, тогда обычно во втором ярусе помещаются иконы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двунадесятых праздников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в третьем –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иконы апостолов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в четвертом и пятом – иконы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пророков и праотцев</w:t>
      </w:r>
      <w:r w:rsidRPr="00155F95">
        <w:rPr>
          <w:rFonts w:ascii="Times New Roman" w:hAnsi="Times New Roman" w:cs="Times New Roman"/>
          <w:sz w:val="32"/>
          <w:szCs w:val="32"/>
        </w:rPr>
        <w:t>, на самом же верху – всегда помещается крест.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Символически иконостас отделяет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земное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от небесного.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36.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В иконостасе имеются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три двери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или трое врат. Средние двустворчатые двери или врата, помещаются в самой середине иконостаса и называются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Царскими Вратами</w:t>
      </w:r>
      <w:r w:rsidRPr="00155F95">
        <w:rPr>
          <w:rFonts w:ascii="Times New Roman" w:hAnsi="Times New Roman" w:cs="Times New Roman"/>
          <w:sz w:val="32"/>
          <w:szCs w:val="32"/>
        </w:rPr>
        <w:t>, потому что через них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ам Господь Иисус Христос, Царь Славы, невидимо проходит </w:t>
      </w:r>
      <w:r w:rsidRPr="00155F95">
        <w:rPr>
          <w:rFonts w:ascii="Times New Roman" w:hAnsi="Times New Roman" w:cs="Times New Roman"/>
          <w:sz w:val="32"/>
          <w:szCs w:val="32"/>
        </w:rPr>
        <w:lastRenderedPageBreak/>
        <w:t xml:space="preserve">в Святых Дарах. Через царские врата никому не разрешается проходить, кроме священнослужителей.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У царских врат, со стороны алтаря, висит завеса, которая, смотря по ходу Богослужения, открывается или закрывается. Царские врата украшаются изображением на них икон: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Благовещения Пресвятой Богородицы и четырех евангелистов</w:t>
      </w:r>
      <w:r w:rsidRPr="00155F95">
        <w:rPr>
          <w:rFonts w:ascii="Times New Roman" w:hAnsi="Times New Roman" w:cs="Times New Roman"/>
          <w:sz w:val="32"/>
          <w:szCs w:val="32"/>
        </w:rPr>
        <w:t>, т. е. апостолов, написавших Евангелие: Матфея, Марка, Лук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и и Иоа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нна. Над царскими вратами обычно помещается икона Тайной вечери.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37.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Направо от царских врат всегда помещается икона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Спасителя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а налево от царских врат – икона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Божией Матери</w:t>
      </w:r>
      <w:r w:rsidRPr="00155F95">
        <w:rPr>
          <w:rFonts w:ascii="Times New Roman" w:hAnsi="Times New Roman" w:cs="Times New Roman"/>
          <w:sz w:val="32"/>
          <w:szCs w:val="32"/>
        </w:rPr>
        <w:t>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Направо от иконы Спасителя находится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южная дверь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а налево от иконы Божией Матери находится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северная дверь</w:t>
      </w:r>
      <w:r w:rsidRPr="00155F95">
        <w:rPr>
          <w:rFonts w:ascii="Times New Roman" w:hAnsi="Times New Roman" w:cs="Times New Roman"/>
          <w:sz w:val="32"/>
          <w:szCs w:val="32"/>
        </w:rPr>
        <w:t xml:space="preserve">. На этих боковых дверях изображаются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архангелы Михаил и Гавриил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или первые диаконы Стефан и Филипп, или же первосвященник Аарон и пророк Моисей. Боковые двери называются еще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диаконскими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вратами, так как через них чаще всего проходят диаконы.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Дальше, за боковыми дверями иконостаса, могут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помещатся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иконы особенно чтимых святых. Первой иконой справа от иконы Спасителя (не считая южной двери) должна быть всегда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храмовая икона</w:t>
      </w:r>
      <w:r w:rsidRPr="00155F95">
        <w:rPr>
          <w:rFonts w:ascii="Times New Roman" w:hAnsi="Times New Roman" w:cs="Times New Roman"/>
          <w:sz w:val="32"/>
          <w:szCs w:val="32"/>
        </w:rPr>
        <w:t xml:space="preserve">, то есть изображение того праздника или того святого, в честь которого освящен храм. Кроме иконостаса, иконы размещаются по стенам храма, в больших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киотах</w:t>
      </w:r>
      <w:r w:rsidRPr="00155F95">
        <w:rPr>
          <w:rFonts w:ascii="Times New Roman" w:hAnsi="Times New Roman" w:cs="Times New Roman"/>
          <w:sz w:val="32"/>
          <w:szCs w:val="32"/>
        </w:rPr>
        <w:t>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38.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Возвышение</w:t>
      </w:r>
      <w:r w:rsidRPr="00155F95">
        <w:rPr>
          <w:rFonts w:ascii="Times New Roman" w:hAnsi="Times New Roman" w:cs="Times New Roman"/>
          <w:sz w:val="32"/>
          <w:szCs w:val="32"/>
        </w:rPr>
        <w:t xml:space="preserve">, на котором стоит алтарь и иконостас, выступает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значительно вперед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, в среднюю часть храма. Это Возвышение перед иконостасом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солеею</w:t>
      </w:r>
      <w:r w:rsidRPr="00155F95">
        <w:rPr>
          <w:rFonts w:ascii="Times New Roman" w:hAnsi="Times New Roman" w:cs="Times New Roman"/>
          <w:sz w:val="32"/>
          <w:szCs w:val="32"/>
        </w:rPr>
        <w:t xml:space="preserve">. Середина солеи, против царских врат,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амвоном</w:t>
      </w:r>
      <w:r w:rsidRPr="00155F95">
        <w:rPr>
          <w:rFonts w:ascii="Times New Roman" w:hAnsi="Times New Roman" w:cs="Times New Roman"/>
          <w:sz w:val="32"/>
          <w:szCs w:val="32"/>
        </w:rPr>
        <w:t xml:space="preserve">, т. е. восхождением. На амвоне диакон произносит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ектении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и читает Евангелие. На амвоне же преподается верующим и святое Причастие.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39.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Давайте посмотрим небольшое видео об устройстве алтаря.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Видео 3 урока 17.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40.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По краям солеи, около стен храма, устраиваются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клиросы</w:t>
      </w:r>
      <w:r w:rsidRPr="00155F95">
        <w:rPr>
          <w:rFonts w:ascii="Times New Roman" w:hAnsi="Times New Roman" w:cs="Times New Roman"/>
          <w:sz w:val="32"/>
          <w:szCs w:val="32"/>
        </w:rPr>
        <w:t xml:space="preserve"> для чтецов и певцов. У клиросов стоят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хоругви</w:t>
      </w:r>
      <w:r w:rsidRPr="00155F95">
        <w:rPr>
          <w:rFonts w:ascii="Times New Roman" w:hAnsi="Times New Roman" w:cs="Times New Roman"/>
          <w:sz w:val="32"/>
          <w:szCs w:val="32"/>
        </w:rPr>
        <w:t>, т. е. иконы на материи или металле, прикрепленные к длинным древкам, в виде знамен. Их носят во время крестных ходов, как церковные знамена.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41.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Самая главная часть храма, его святыня – это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алтарь</w:t>
      </w:r>
      <w:r w:rsidRPr="00155F95">
        <w:rPr>
          <w:rFonts w:ascii="Times New Roman" w:hAnsi="Times New Roman" w:cs="Times New Roman"/>
          <w:sz w:val="32"/>
          <w:szCs w:val="32"/>
        </w:rPr>
        <w:t xml:space="preserve">.  Алтарь символизирует Сионскую Горницу, где происходила Тайная Вечеря Господа с его учениками. В алтаре совершается священнослужителями Богослужение и находится самое святое место во всем храме – святой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престол</w:t>
      </w:r>
      <w:r w:rsidRPr="00155F95">
        <w:rPr>
          <w:rFonts w:ascii="Times New Roman" w:hAnsi="Times New Roman" w:cs="Times New Roman"/>
          <w:sz w:val="32"/>
          <w:szCs w:val="32"/>
        </w:rPr>
        <w:t>, на котором совершается таинство святого Причащения. Престол устанавливается в центре алтаря. Сам алтарь часто устраивается на некотором возвышении. Он выше прочих частей храма, чтобы всем было слышно Богослужение и видно, что делается в алтаре. Самое слово «алтарь» значит возвышенный жертвенник.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lastRenderedPageBreak/>
        <w:t>Слайд 42.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bCs/>
          <w:sz w:val="32"/>
          <w:szCs w:val="32"/>
        </w:rPr>
        <w:t>Престолом</w:t>
      </w:r>
      <w:r w:rsidRPr="00155F95">
        <w:rPr>
          <w:rFonts w:ascii="Times New Roman" w:hAnsi="Times New Roman" w:cs="Times New Roman"/>
          <w:sz w:val="32"/>
          <w:szCs w:val="32"/>
        </w:rPr>
        <w:t xml:space="preserve"> называется особо освященный четырехугольный стол, находящейся посередине алтаря и украшенный двумя одеждами: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нижнею</w:t>
      </w:r>
      <w:r w:rsidRPr="00155F95">
        <w:rPr>
          <w:rFonts w:ascii="Times New Roman" w:hAnsi="Times New Roman" w:cs="Times New Roman"/>
          <w:sz w:val="32"/>
          <w:szCs w:val="32"/>
        </w:rPr>
        <w:t xml:space="preserve"> – белою, из полотна, и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верхнею</w:t>
      </w:r>
      <w:r w:rsidRPr="00155F95">
        <w:rPr>
          <w:rFonts w:ascii="Times New Roman" w:hAnsi="Times New Roman" w:cs="Times New Roman"/>
          <w:sz w:val="32"/>
          <w:szCs w:val="32"/>
        </w:rPr>
        <w:t>, – из более дорогой материи, большею частью из парчи. На престоле таинственно, невидимо, присутствует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ам Господь, как Царь и Владыка Церкви. Прикасаться к престолу и целовать его могут только священнослужители.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43.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На престоле находится: антиминс, Евангелие, крест, дарохранительница и дароносица.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Антиминсом</w:t>
      </w:r>
      <w:r w:rsidRPr="00155F95">
        <w:rPr>
          <w:rFonts w:ascii="Times New Roman" w:hAnsi="Times New Roman" w:cs="Times New Roman"/>
          <w:sz w:val="32"/>
          <w:szCs w:val="32"/>
        </w:rPr>
        <w:t xml:space="preserve"> называется освященный архиереем шелковый плат (платок), с изображением на нем положения Иисуса Христа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гроб и, обязательно, с зашитою на другой его стороне частицею мощей какого-либо святого, так как в первые века христианства Литургия всегда совершалась на гробницах мучеников. Без антиминса нельзя совершать Божественной Литургии (Слово «антиминс» греческое, значит «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вместопрестолие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>»).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Обычно, когда Литургии в храме нет,  антиминс находится в свернутом состоянии. Для сохранности он завертывается в другой шелковый плат, называющейся </w:t>
      </w:r>
      <w:proofErr w:type="spellStart"/>
      <w:r w:rsidRPr="00155F95">
        <w:rPr>
          <w:rFonts w:ascii="Times New Roman" w:hAnsi="Times New Roman" w:cs="Times New Roman"/>
          <w:b/>
          <w:bCs/>
          <w:sz w:val="32"/>
          <w:szCs w:val="32"/>
        </w:rPr>
        <w:t>илитоном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>. Он напоминает нам сударь (плат), которым была обвита голова Спасителя</w:t>
      </w:r>
      <w:r w:rsidR="00FD32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D32B6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FD32B6">
        <w:rPr>
          <w:rFonts w:ascii="Times New Roman" w:hAnsi="Times New Roman" w:cs="Times New Roman"/>
          <w:sz w:val="32"/>
          <w:szCs w:val="32"/>
        </w:rPr>
        <w:t xml:space="preserve"> гробе. Внутри завернутого а</w:t>
      </w:r>
      <w:r w:rsidRPr="00155F95">
        <w:rPr>
          <w:rFonts w:ascii="Times New Roman" w:hAnsi="Times New Roman" w:cs="Times New Roman"/>
          <w:sz w:val="32"/>
          <w:szCs w:val="32"/>
        </w:rPr>
        <w:t xml:space="preserve">нтиминса, на самом антиминсе лежит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губа</w:t>
      </w:r>
      <w:r w:rsidRPr="00155F95">
        <w:rPr>
          <w:rFonts w:ascii="Times New Roman" w:hAnsi="Times New Roman" w:cs="Times New Roman"/>
          <w:sz w:val="32"/>
          <w:szCs w:val="32"/>
        </w:rPr>
        <w:t xml:space="preserve"> (губка) для собирания частиц Св. Даров.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44.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Поверх антиминса на престол кладется Святое Евангелие</w:t>
      </w:r>
      <w:r w:rsidRPr="00155F95">
        <w:rPr>
          <w:rFonts w:ascii="Times New Roman" w:hAnsi="Times New Roman" w:cs="Times New Roman"/>
          <w:sz w:val="32"/>
          <w:szCs w:val="32"/>
        </w:rPr>
        <w:t xml:space="preserve">, это – слово Божие, учение Господа нашего Иисуса Христа. Оно обычно богато украшено и имеет металлические крышки.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 xml:space="preserve">Слайд 45. 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Cs/>
          <w:sz w:val="32"/>
          <w:szCs w:val="32"/>
        </w:rPr>
        <w:t>Также на престол кладется Крест</w:t>
      </w:r>
      <w:r w:rsidRPr="00155F95">
        <w:rPr>
          <w:rFonts w:ascii="Times New Roman" w:hAnsi="Times New Roman" w:cs="Times New Roman"/>
          <w:sz w:val="32"/>
          <w:szCs w:val="32"/>
        </w:rPr>
        <w:t xml:space="preserve">, это – меч Божий, которым Господь победил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диавола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и смерть. </w:t>
      </w:r>
      <w:r w:rsidRPr="00155F95">
        <w:rPr>
          <w:rFonts w:ascii="Times New Roman" w:hAnsi="Times New Roman" w:cs="Times New Roman"/>
          <w:bCs/>
          <w:sz w:val="32"/>
          <w:szCs w:val="32"/>
        </w:rPr>
        <w:t>Кроме антиминса, Евангелия и креста на престоле устанавливается дарохранительница. Дарохранительницей</w:t>
      </w:r>
      <w:r w:rsidRPr="00155F95">
        <w:rPr>
          <w:rFonts w:ascii="Times New Roman" w:hAnsi="Times New Roman" w:cs="Times New Roman"/>
          <w:sz w:val="32"/>
          <w:szCs w:val="32"/>
        </w:rPr>
        <w:t xml:space="preserve"> называется ковчег (ящик), в котором хранятся специально приготовленные на случай причащения больных Святые Дары. Обычно дарохранительница изготавливается в виде маленькой церкви.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Также на престоле между Евангелием и дарохранительницей ставят лампаду, а с двух сторон от дарохранительницы подсвечники на одну свечу.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155F95">
        <w:rPr>
          <w:rFonts w:ascii="Times New Roman" w:hAnsi="Times New Roman" w:cs="Times New Roman"/>
          <w:b/>
          <w:sz w:val="32"/>
          <w:szCs w:val="32"/>
        </w:rPr>
        <w:t xml:space="preserve"> 46-47.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За престолом стоит </w:t>
      </w:r>
      <w:proofErr w:type="spellStart"/>
      <w:r w:rsidRPr="00155F95">
        <w:rPr>
          <w:rFonts w:ascii="Times New Roman" w:hAnsi="Times New Roman" w:cs="Times New Roman"/>
          <w:b/>
          <w:bCs/>
          <w:sz w:val="32"/>
          <w:szCs w:val="32"/>
        </w:rPr>
        <w:t>семисвечник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, то есть подсвечник с семью лампадами, а за ним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запрестольный крест</w:t>
      </w:r>
      <w:r w:rsidRPr="00155F95">
        <w:rPr>
          <w:rFonts w:ascii="Times New Roman" w:hAnsi="Times New Roman" w:cs="Times New Roman"/>
          <w:sz w:val="32"/>
          <w:szCs w:val="32"/>
        </w:rPr>
        <w:t xml:space="preserve">. Место за престолом у самой восточной стены алтаря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горним</w:t>
      </w:r>
      <w:r w:rsidRPr="00155F95">
        <w:rPr>
          <w:rFonts w:ascii="Times New Roman" w:hAnsi="Times New Roman" w:cs="Times New Roman"/>
          <w:sz w:val="32"/>
          <w:szCs w:val="32"/>
        </w:rPr>
        <w:t xml:space="preserve"> (высоким)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местом</w:t>
      </w:r>
      <w:r w:rsidRPr="00155F95">
        <w:rPr>
          <w:rFonts w:ascii="Times New Roman" w:hAnsi="Times New Roman" w:cs="Times New Roman"/>
          <w:sz w:val="32"/>
          <w:szCs w:val="32"/>
        </w:rPr>
        <w:t>; оно обычно делается возвышенным.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Слайды 48–58.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стола, в северной части алтаря, стоит другой небольшой стол, украшенный также со всех сторон одеждою. Этот стол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жертвенником</w:t>
      </w:r>
      <w:r w:rsidRPr="00155F95">
        <w:rPr>
          <w:rFonts w:ascii="Times New Roman" w:hAnsi="Times New Roman" w:cs="Times New Roman"/>
          <w:sz w:val="32"/>
          <w:szCs w:val="32"/>
        </w:rPr>
        <w:t>. На нем приготовляются дары для Таинства Причащения, совершается проскомидия, которая символически изображает Рождество Христово.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lastRenderedPageBreak/>
        <w:t xml:space="preserve">На жертвеннике находятся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священные сосуды</w:t>
      </w:r>
      <w:r w:rsidRPr="00155F95">
        <w:rPr>
          <w:rFonts w:ascii="Times New Roman" w:hAnsi="Times New Roman" w:cs="Times New Roman"/>
          <w:sz w:val="32"/>
          <w:szCs w:val="32"/>
        </w:rPr>
        <w:t xml:space="preserve"> со всеми принадлежностями к ним, а именно:</w:t>
      </w:r>
    </w:p>
    <w:p w:rsidR="00155F95" w:rsidRPr="00155F95" w:rsidRDefault="00155F95" w:rsidP="00155F95">
      <w:pPr>
        <w:pStyle w:val="a3"/>
        <w:rPr>
          <w:sz w:val="32"/>
          <w:szCs w:val="32"/>
        </w:rPr>
      </w:pPr>
      <w:r w:rsidRPr="00155F95">
        <w:rPr>
          <w:sz w:val="32"/>
          <w:szCs w:val="32"/>
        </w:rPr>
        <w:t xml:space="preserve">1. Св. </w:t>
      </w:r>
      <w:r w:rsidRPr="00155F95">
        <w:rPr>
          <w:b/>
          <w:bCs/>
          <w:sz w:val="32"/>
          <w:szCs w:val="32"/>
        </w:rPr>
        <w:t>Чаша</w:t>
      </w:r>
      <w:r w:rsidRPr="00155F95">
        <w:rPr>
          <w:sz w:val="32"/>
          <w:szCs w:val="32"/>
        </w:rPr>
        <w:t xml:space="preserve">, или потир, в который перед Литургией вливается вино с водою, </w:t>
      </w:r>
      <w:proofErr w:type="spellStart"/>
      <w:r w:rsidRPr="00155F95">
        <w:rPr>
          <w:sz w:val="32"/>
          <w:szCs w:val="32"/>
        </w:rPr>
        <w:t>прелагаемое</w:t>
      </w:r>
      <w:proofErr w:type="spellEnd"/>
      <w:r w:rsidRPr="00155F95">
        <w:rPr>
          <w:sz w:val="32"/>
          <w:szCs w:val="32"/>
        </w:rPr>
        <w:t xml:space="preserve"> потом, за Литургией, в кровь Христову.</w:t>
      </w:r>
    </w:p>
    <w:p w:rsidR="00155F95" w:rsidRPr="00155F95" w:rsidRDefault="00155F95" w:rsidP="00155F95">
      <w:pPr>
        <w:pStyle w:val="a3"/>
        <w:rPr>
          <w:sz w:val="32"/>
          <w:szCs w:val="32"/>
        </w:rPr>
      </w:pPr>
      <w:r w:rsidRPr="00155F95">
        <w:rPr>
          <w:b/>
          <w:bCs/>
          <w:sz w:val="32"/>
          <w:szCs w:val="32"/>
        </w:rPr>
        <w:t>2</w:t>
      </w:r>
      <w:r w:rsidRPr="00155F95">
        <w:rPr>
          <w:sz w:val="32"/>
          <w:szCs w:val="32"/>
        </w:rPr>
        <w:t xml:space="preserve">. </w:t>
      </w:r>
      <w:r w:rsidRPr="00155F95">
        <w:rPr>
          <w:b/>
          <w:bCs/>
          <w:sz w:val="32"/>
          <w:szCs w:val="32"/>
        </w:rPr>
        <w:t>Дискос</w:t>
      </w:r>
      <w:r w:rsidRPr="00155F95">
        <w:rPr>
          <w:sz w:val="32"/>
          <w:szCs w:val="32"/>
        </w:rPr>
        <w:t xml:space="preserve"> – небольшое круглое блюдо на подставке. На нем полагается хлеб для освящения на Божественной Литургии, для </w:t>
      </w:r>
      <w:proofErr w:type="spellStart"/>
      <w:r w:rsidRPr="00155F95">
        <w:rPr>
          <w:sz w:val="32"/>
          <w:szCs w:val="32"/>
        </w:rPr>
        <w:t>преложения</w:t>
      </w:r>
      <w:proofErr w:type="spellEnd"/>
      <w:r w:rsidRPr="00155F95">
        <w:rPr>
          <w:sz w:val="32"/>
          <w:szCs w:val="32"/>
        </w:rPr>
        <w:t xml:space="preserve"> его в тело Христово. Дискос знаменует собою одновременно и ясли и гроб Спасителя.</w:t>
      </w:r>
    </w:p>
    <w:p w:rsidR="00155F95" w:rsidRPr="00155F95" w:rsidRDefault="00155F95" w:rsidP="00155F95">
      <w:pPr>
        <w:pStyle w:val="a3"/>
        <w:rPr>
          <w:sz w:val="32"/>
          <w:szCs w:val="32"/>
        </w:rPr>
      </w:pPr>
      <w:r w:rsidRPr="00155F95">
        <w:rPr>
          <w:b/>
          <w:bCs/>
          <w:sz w:val="32"/>
          <w:szCs w:val="32"/>
        </w:rPr>
        <w:t>3</w:t>
      </w:r>
      <w:r w:rsidRPr="00155F95">
        <w:rPr>
          <w:sz w:val="32"/>
          <w:szCs w:val="32"/>
        </w:rPr>
        <w:t xml:space="preserve">. </w:t>
      </w:r>
      <w:proofErr w:type="spellStart"/>
      <w:r w:rsidRPr="00155F95">
        <w:rPr>
          <w:b/>
          <w:bCs/>
          <w:sz w:val="32"/>
          <w:szCs w:val="32"/>
        </w:rPr>
        <w:t>Звездица</w:t>
      </w:r>
      <w:proofErr w:type="spellEnd"/>
      <w:r w:rsidRPr="00155F95">
        <w:rPr>
          <w:sz w:val="32"/>
          <w:szCs w:val="32"/>
        </w:rPr>
        <w:t xml:space="preserve">, </w:t>
      </w:r>
      <w:proofErr w:type="gramStart"/>
      <w:r w:rsidRPr="00155F95">
        <w:rPr>
          <w:sz w:val="32"/>
          <w:szCs w:val="32"/>
        </w:rPr>
        <w:t>состоящая</w:t>
      </w:r>
      <w:proofErr w:type="gramEnd"/>
      <w:r w:rsidRPr="00155F95">
        <w:rPr>
          <w:sz w:val="32"/>
          <w:szCs w:val="32"/>
        </w:rPr>
        <w:t xml:space="preserve"> из двух металлических лент согнутых дугой и соединенных посредине винтом так, чтобы их можно было или вместе сложить или раздвинуть крестообразно. Она ставится на дискосе для того, чтобы покров не прикасался к вынутым из просфор частицам. </w:t>
      </w:r>
      <w:proofErr w:type="spellStart"/>
      <w:r w:rsidRPr="00155F95">
        <w:rPr>
          <w:sz w:val="32"/>
          <w:szCs w:val="32"/>
        </w:rPr>
        <w:t>Звездица</w:t>
      </w:r>
      <w:proofErr w:type="spellEnd"/>
      <w:r w:rsidRPr="00155F95">
        <w:rPr>
          <w:sz w:val="32"/>
          <w:szCs w:val="32"/>
        </w:rPr>
        <w:t xml:space="preserve"> знаменует собою звезду, явившуюся при рождении Спасителя.</w:t>
      </w:r>
    </w:p>
    <w:p w:rsidR="00155F95" w:rsidRPr="00155F95" w:rsidRDefault="00155F95" w:rsidP="00155F95">
      <w:pPr>
        <w:pStyle w:val="a3"/>
        <w:jc w:val="both"/>
        <w:rPr>
          <w:sz w:val="32"/>
          <w:szCs w:val="32"/>
        </w:rPr>
      </w:pPr>
      <w:r w:rsidRPr="00155F95">
        <w:rPr>
          <w:b/>
          <w:bCs/>
          <w:sz w:val="32"/>
          <w:szCs w:val="32"/>
        </w:rPr>
        <w:t>4</w:t>
      </w:r>
      <w:r w:rsidRPr="00155F95">
        <w:rPr>
          <w:sz w:val="32"/>
          <w:szCs w:val="32"/>
        </w:rPr>
        <w:t xml:space="preserve">. </w:t>
      </w:r>
      <w:proofErr w:type="spellStart"/>
      <w:r w:rsidRPr="00155F95">
        <w:rPr>
          <w:b/>
          <w:bCs/>
          <w:sz w:val="32"/>
          <w:szCs w:val="32"/>
        </w:rPr>
        <w:t>Копие</w:t>
      </w:r>
      <w:proofErr w:type="spellEnd"/>
      <w:r w:rsidRPr="00155F95">
        <w:rPr>
          <w:sz w:val="32"/>
          <w:szCs w:val="32"/>
        </w:rPr>
        <w:t xml:space="preserve"> – нож, похожий на копье, для вынимания агнца и частиц из просфор. Оно знаменует то </w:t>
      </w:r>
      <w:proofErr w:type="spellStart"/>
      <w:r w:rsidRPr="00155F95">
        <w:rPr>
          <w:sz w:val="32"/>
          <w:szCs w:val="32"/>
        </w:rPr>
        <w:t>копие</w:t>
      </w:r>
      <w:proofErr w:type="spellEnd"/>
      <w:r w:rsidRPr="00155F95">
        <w:rPr>
          <w:sz w:val="32"/>
          <w:szCs w:val="32"/>
        </w:rPr>
        <w:t>, которым воин пронзил ребра Христу Спасителю на Кресте.</w:t>
      </w:r>
    </w:p>
    <w:p w:rsidR="00155F95" w:rsidRPr="00155F95" w:rsidRDefault="00155F95" w:rsidP="00155F95">
      <w:pPr>
        <w:pStyle w:val="a3"/>
        <w:rPr>
          <w:sz w:val="32"/>
          <w:szCs w:val="32"/>
        </w:rPr>
      </w:pPr>
      <w:r w:rsidRPr="00155F95">
        <w:rPr>
          <w:b/>
          <w:bCs/>
          <w:sz w:val="32"/>
          <w:szCs w:val="32"/>
        </w:rPr>
        <w:t>5</w:t>
      </w:r>
      <w:r w:rsidRPr="00155F95">
        <w:rPr>
          <w:sz w:val="32"/>
          <w:szCs w:val="32"/>
        </w:rPr>
        <w:t xml:space="preserve">. </w:t>
      </w:r>
      <w:proofErr w:type="spellStart"/>
      <w:r w:rsidRPr="00155F95">
        <w:rPr>
          <w:b/>
          <w:bCs/>
          <w:sz w:val="32"/>
          <w:szCs w:val="32"/>
        </w:rPr>
        <w:t>Лжица</w:t>
      </w:r>
      <w:proofErr w:type="spellEnd"/>
      <w:r w:rsidRPr="00155F95">
        <w:rPr>
          <w:sz w:val="32"/>
          <w:szCs w:val="32"/>
        </w:rPr>
        <w:t xml:space="preserve"> – ложечка, употребляемая для причащения верующих.</w:t>
      </w:r>
    </w:p>
    <w:p w:rsidR="00155F95" w:rsidRPr="00155F95" w:rsidRDefault="00155F95" w:rsidP="00155F95">
      <w:pPr>
        <w:pStyle w:val="a3"/>
        <w:rPr>
          <w:sz w:val="32"/>
          <w:szCs w:val="32"/>
        </w:rPr>
      </w:pPr>
      <w:r w:rsidRPr="00155F95">
        <w:rPr>
          <w:b/>
          <w:bCs/>
          <w:sz w:val="32"/>
          <w:szCs w:val="32"/>
        </w:rPr>
        <w:t>6</w:t>
      </w:r>
      <w:r w:rsidRPr="00155F95">
        <w:rPr>
          <w:sz w:val="32"/>
          <w:szCs w:val="32"/>
        </w:rPr>
        <w:t xml:space="preserve">. </w:t>
      </w:r>
      <w:r w:rsidRPr="00155F95">
        <w:rPr>
          <w:b/>
          <w:bCs/>
          <w:sz w:val="32"/>
          <w:szCs w:val="32"/>
        </w:rPr>
        <w:t>Плат</w:t>
      </w:r>
      <w:r w:rsidRPr="00155F95">
        <w:rPr>
          <w:sz w:val="32"/>
          <w:szCs w:val="32"/>
        </w:rPr>
        <w:t xml:space="preserve"> – для вытирания сосудов.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Малые покровы, которыми покрываются отдельно чаша и дискос, так и называются </w:t>
      </w:r>
      <w:proofErr w:type="spellStart"/>
      <w:r w:rsidRPr="00155F95">
        <w:rPr>
          <w:rFonts w:ascii="Times New Roman" w:hAnsi="Times New Roman" w:cs="Times New Roman"/>
          <w:b/>
          <w:bCs/>
          <w:sz w:val="32"/>
          <w:szCs w:val="32"/>
        </w:rPr>
        <w:t>покровцами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. Большой же покров, покрывающий и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чашу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 xml:space="preserve"> и дискос вместе, называется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воздухом</w:t>
      </w:r>
      <w:r w:rsidRPr="00155F95">
        <w:rPr>
          <w:rFonts w:ascii="Times New Roman" w:hAnsi="Times New Roman" w:cs="Times New Roman"/>
          <w:sz w:val="32"/>
          <w:szCs w:val="32"/>
        </w:rPr>
        <w:t>, знаменуя собою то воздушное пространство, в котором явилась звезда, приведшая волхвов к яслям Спасителя. Все же вместе покровы изображают пелены, которыми Иисус Христос был повит при рождении, а равно и Его погребальные пелены (плащаницу).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Ко всем этим священным предметам никому нельзя прикасаться, кроме епископов, священников и диаконов.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lastRenderedPageBreak/>
        <w:t xml:space="preserve">На жертвеннике еще находятся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ковш</w:t>
      </w:r>
      <w:r w:rsidRPr="00155F95">
        <w:rPr>
          <w:rFonts w:ascii="Times New Roman" w:hAnsi="Times New Roman" w:cs="Times New Roman"/>
          <w:sz w:val="32"/>
          <w:szCs w:val="32"/>
        </w:rPr>
        <w:t>, в котором подается, вначале проскомидии, вино с водою для вливания в святую чашу; потом, перед причастием, в нем подается теплота (горячая вода), и в нем же выносится запивка после причастия.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В алтаре еще находится </w:t>
      </w:r>
      <w:r w:rsidRPr="00155F95">
        <w:rPr>
          <w:rFonts w:ascii="Times New Roman" w:hAnsi="Times New Roman" w:cs="Times New Roman"/>
          <w:b/>
          <w:bCs/>
          <w:sz w:val="32"/>
          <w:szCs w:val="32"/>
        </w:rPr>
        <w:t>кадильница</w:t>
      </w:r>
      <w:r w:rsidRPr="00155F95">
        <w:rPr>
          <w:rFonts w:ascii="Times New Roman" w:hAnsi="Times New Roman" w:cs="Times New Roman"/>
          <w:sz w:val="32"/>
          <w:szCs w:val="32"/>
        </w:rPr>
        <w:t xml:space="preserve"> или кадило, употребляемое для каждения фимиамом (ладаном). Каждение установлено еще в ветхозаветной церкви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амим Богом.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Каждение перед св. престолом и иконами выражает наше почтение и благоговение к ним. Каждение, обращенное к </w:t>
      </w:r>
      <w:proofErr w:type="gramStart"/>
      <w:r w:rsidRPr="00155F95">
        <w:rPr>
          <w:rFonts w:ascii="Times New Roman" w:hAnsi="Times New Roman" w:cs="Times New Roman"/>
          <w:sz w:val="32"/>
          <w:szCs w:val="32"/>
        </w:rPr>
        <w:t>молящимся</w:t>
      </w:r>
      <w:proofErr w:type="gramEnd"/>
      <w:r w:rsidRPr="00155F95">
        <w:rPr>
          <w:rFonts w:ascii="Times New Roman" w:hAnsi="Times New Roman" w:cs="Times New Roman"/>
          <w:sz w:val="32"/>
          <w:szCs w:val="32"/>
        </w:rPr>
        <w:t>, выражает пожелание, чтобы молитва их была усердной и благоговейной и легко бы возносилась к небу, подобно дыму кадильному, и чтобы благодать Божия так осеняла верующих, как окружает их дым кадильный. На каждение верующие должны отвечать поклоном.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 xml:space="preserve">Также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свещеннослужители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используют за богослужением </w:t>
      </w:r>
      <w:proofErr w:type="spellStart"/>
      <w:r w:rsidRPr="00155F95">
        <w:rPr>
          <w:rFonts w:ascii="Times New Roman" w:hAnsi="Times New Roman" w:cs="Times New Roman"/>
          <w:sz w:val="32"/>
          <w:szCs w:val="32"/>
        </w:rPr>
        <w:t>кандию</w:t>
      </w:r>
      <w:proofErr w:type="spellEnd"/>
      <w:r w:rsidRPr="00155F95">
        <w:rPr>
          <w:rFonts w:ascii="Times New Roman" w:hAnsi="Times New Roman" w:cs="Times New Roman"/>
          <w:sz w:val="32"/>
          <w:szCs w:val="32"/>
        </w:rPr>
        <w:t xml:space="preserve"> - чашу для святой воды и кропило.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Давайте теперь посмотрим видео об устройстве алтаря.</w:t>
      </w:r>
    </w:p>
    <w:p w:rsidR="00155F95" w:rsidRPr="00155F95" w:rsidRDefault="00155F95" w:rsidP="00155F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F95">
        <w:rPr>
          <w:rFonts w:ascii="Times New Roman" w:hAnsi="Times New Roman" w:cs="Times New Roman"/>
          <w:b/>
          <w:sz w:val="32"/>
          <w:szCs w:val="32"/>
        </w:rPr>
        <w:t>Слайд 59.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155F95">
        <w:rPr>
          <w:sz w:val="32"/>
          <w:szCs w:val="32"/>
        </w:rPr>
        <w:t xml:space="preserve">Теперь давайте выполним веселое упражнение на закрепление </w:t>
      </w:r>
      <w:proofErr w:type="gramStart"/>
      <w:r w:rsidRPr="00155F95">
        <w:rPr>
          <w:sz w:val="32"/>
          <w:szCs w:val="32"/>
        </w:rPr>
        <w:t>пройденного</w:t>
      </w:r>
      <w:proofErr w:type="gramEnd"/>
      <w:r w:rsidRPr="00155F95">
        <w:rPr>
          <w:sz w:val="32"/>
          <w:szCs w:val="32"/>
        </w:rPr>
        <w:t xml:space="preserve"> </w:t>
      </w:r>
      <w:proofErr w:type="spellStart"/>
      <w:r w:rsidRPr="00155F95">
        <w:rPr>
          <w:sz w:val="32"/>
          <w:szCs w:val="32"/>
        </w:rPr>
        <w:t>материтала</w:t>
      </w:r>
      <w:proofErr w:type="spellEnd"/>
      <w:r w:rsidRPr="00155F95">
        <w:rPr>
          <w:sz w:val="32"/>
          <w:szCs w:val="32"/>
        </w:rPr>
        <w:t>. Я Вам буду читать стихи, а Вы будете дополнять недостающие слова.</w:t>
      </w:r>
    </w:p>
    <w:p w:rsidR="00155F95" w:rsidRPr="00155F95" w:rsidRDefault="00155F95" w:rsidP="00155F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60.</w:t>
      </w:r>
    </w:p>
    <w:p w:rsidR="00155F95" w:rsidRPr="00155F95" w:rsidRDefault="00155F95" w:rsidP="00155F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Стоит высокая стена.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Она украшена прекрасно – 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На ней и крест, и образа.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Ответьте дружно мне сейчас: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Эта стена -….</w:t>
      </w:r>
    </w:p>
    <w:p w:rsidR="00155F95" w:rsidRPr="00155F95" w:rsidRDefault="00155F95" w:rsidP="00155F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b/>
          <w:sz w:val="32"/>
          <w:szCs w:val="32"/>
        </w:rPr>
        <w:t>Слайд 61.</w:t>
      </w:r>
    </w:p>
    <w:p w:rsidR="00155F95" w:rsidRPr="00155F95" w:rsidRDefault="00155F95" w:rsidP="00155F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Стоит высокая стена,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На ней иконы, образа,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А в самом центре – дверь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Она лучиста и светла, ведь это </w:t>
      </w:r>
      <w:proofErr w:type="gramStart"/>
      <w:r w:rsidRPr="00155F95">
        <w:rPr>
          <w:rFonts w:ascii="Times New Roman" w:eastAsia="Times New Roman" w:hAnsi="Times New Roman" w:cs="Times New Roman"/>
          <w:sz w:val="32"/>
          <w:szCs w:val="32"/>
        </w:rPr>
        <w:t>царские</w:t>
      </w:r>
      <w:proofErr w:type="gramEnd"/>
      <w:r w:rsidRPr="00155F95"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155F95" w:rsidRPr="00155F95" w:rsidRDefault="00155F95" w:rsidP="00155F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b/>
          <w:sz w:val="32"/>
          <w:szCs w:val="32"/>
        </w:rPr>
        <w:t>Слайд 62.</w:t>
      </w:r>
    </w:p>
    <w:p w:rsidR="00155F95" w:rsidRPr="00155F95" w:rsidRDefault="00155F95" w:rsidP="00155F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Всех зовет к молитве он,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Знаешь ты и знаю я, то звонят …</w:t>
      </w:r>
    </w:p>
    <w:p w:rsidR="00155F95" w:rsidRPr="00155F95" w:rsidRDefault="00155F95" w:rsidP="00155F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b/>
          <w:sz w:val="32"/>
          <w:szCs w:val="32"/>
        </w:rPr>
        <w:t>Слайд 63.</w:t>
      </w:r>
    </w:p>
    <w:p w:rsidR="00155F95" w:rsidRPr="00155F95" w:rsidRDefault="00155F95" w:rsidP="00155F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Она стоит, и я стою. Она горит, и я хочу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 Гореть любовью к Богу, к людям…</w:t>
      </w:r>
    </w:p>
    <w:p w:rsidR="00155F95" w:rsidRPr="00155F95" w:rsidRDefault="00155F95" w:rsidP="0015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          О том молюсь, того хочу, и зажигаю я…</w:t>
      </w:r>
    </w:p>
    <w:p w:rsidR="00155F95" w:rsidRPr="00155F95" w:rsidRDefault="00155F95" w:rsidP="00155F95">
      <w:pPr>
        <w:pStyle w:val="20"/>
        <w:shd w:val="clear" w:color="auto" w:fill="auto"/>
        <w:tabs>
          <w:tab w:val="left" w:pos="500"/>
        </w:tabs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155F95" w:rsidRPr="00155F95" w:rsidRDefault="00155F95" w:rsidP="00155F95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  <w:r w:rsidRPr="00155F95">
        <w:rPr>
          <w:rStyle w:val="a5"/>
          <w:rFonts w:eastAsiaTheme="majorEastAsia"/>
          <w:b/>
          <w:sz w:val="32"/>
          <w:szCs w:val="32"/>
        </w:rPr>
        <w:t>5. Подведение итогов.</w:t>
      </w:r>
      <w:r w:rsidRPr="00155F95">
        <w:rPr>
          <w:b/>
          <w:sz w:val="32"/>
          <w:szCs w:val="32"/>
        </w:rPr>
        <w:t xml:space="preserve"> </w:t>
      </w:r>
    </w:p>
    <w:p w:rsidR="00155F95" w:rsidRPr="00155F95" w:rsidRDefault="00155F95" w:rsidP="00155F95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</w:p>
    <w:p w:rsidR="00155F95" w:rsidRPr="00155F95" w:rsidRDefault="00155F95" w:rsidP="00155F95">
      <w:pPr>
        <w:pStyle w:val="a3"/>
        <w:spacing w:before="0" w:beforeAutospacing="0" w:after="0" w:afterAutospacing="0"/>
        <w:ind w:left="142" w:firstLine="566"/>
        <w:jc w:val="both"/>
        <w:rPr>
          <w:b/>
          <w:sz w:val="32"/>
          <w:szCs w:val="32"/>
        </w:rPr>
      </w:pPr>
      <w:r w:rsidRPr="00155F95">
        <w:rPr>
          <w:b/>
          <w:sz w:val="32"/>
          <w:szCs w:val="32"/>
        </w:rPr>
        <w:t>Слайд 65.</w:t>
      </w:r>
    </w:p>
    <w:p w:rsidR="00155F95" w:rsidRPr="00155F95" w:rsidRDefault="00155F95" w:rsidP="00155F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Что называется святой иконою?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Где поставляются святые иконы в доме и в храме?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Что означает собою нимб?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hAnsi="Times New Roman" w:cs="Times New Roman"/>
          <w:sz w:val="32"/>
          <w:szCs w:val="32"/>
        </w:rPr>
        <w:t>Что символически обозначает свеча в православном храме?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Что такое иконостас?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Сколько дверей имеет иконостас православного храма?</w:t>
      </w:r>
    </w:p>
    <w:p w:rsidR="00155F95" w:rsidRPr="00155F95" w:rsidRDefault="00155F95" w:rsidP="00155F9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Как называются центральные врата?</w:t>
      </w:r>
    </w:p>
    <w:p w:rsidR="00155F95" w:rsidRPr="00155F95" w:rsidRDefault="00155F95" w:rsidP="00155F9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lastRenderedPageBreak/>
        <w:t>Почему алтарь считается главной частью храма?</w:t>
      </w:r>
    </w:p>
    <w:p w:rsidR="00155F95" w:rsidRDefault="00155F95" w:rsidP="00155F9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Кто может заходить в алтарь?</w:t>
      </w:r>
    </w:p>
    <w:p w:rsidR="00155F95" w:rsidRPr="00155F95" w:rsidRDefault="00155F95" w:rsidP="00155F9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Что такое «горнее место» в алтаре?</w:t>
      </w:r>
    </w:p>
    <w:p w:rsidR="00155F95" w:rsidRPr="00155F95" w:rsidRDefault="00155F95" w:rsidP="00155F9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155F95">
        <w:rPr>
          <w:rFonts w:ascii="Times New Roman" w:eastAsia="Times New Roman" w:hAnsi="Times New Roman" w:cs="Times New Roman"/>
          <w:sz w:val="32"/>
          <w:szCs w:val="32"/>
        </w:rPr>
        <w:t>Какие два стола находятся в алтаре?</w:t>
      </w:r>
    </w:p>
    <w:p w:rsidR="00155F95" w:rsidRPr="00155F95" w:rsidRDefault="00155F95" w:rsidP="00155F95">
      <w:pPr>
        <w:numPr>
          <w:ilvl w:val="0"/>
          <w:numId w:val="4"/>
        </w:numPr>
        <w:tabs>
          <w:tab w:val="clear" w:pos="720"/>
          <w:tab w:val="num" w:pos="78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55F95">
        <w:rPr>
          <w:rFonts w:ascii="Times New Roman" w:eastAsia="Times New Roman" w:hAnsi="Times New Roman" w:cs="Times New Roman"/>
          <w:sz w:val="32"/>
          <w:szCs w:val="32"/>
        </w:rPr>
        <w:t>Название</w:t>
      </w:r>
      <w:proofErr w:type="gramEnd"/>
      <w:r w:rsidRPr="00155F95">
        <w:rPr>
          <w:rFonts w:ascii="Times New Roman" w:eastAsia="Times New Roman" w:hAnsi="Times New Roman" w:cs="Times New Roman"/>
          <w:sz w:val="32"/>
          <w:szCs w:val="32"/>
        </w:rPr>
        <w:t xml:space="preserve"> какой церковной утвари ты запомнил?</w:t>
      </w:r>
    </w:p>
    <w:p w:rsidR="00155F95" w:rsidRPr="00155F95" w:rsidRDefault="00155F95" w:rsidP="00155F95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</w:p>
    <w:p w:rsidR="008C6247" w:rsidRPr="00155F95" w:rsidRDefault="008C6247">
      <w:pPr>
        <w:rPr>
          <w:sz w:val="32"/>
          <w:szCs w:val="32"/>
        </w:rPr>
      </w:pPr>
    </w:p>
    <w:sectPr w:rsidR="008C6247" w:rsidRPr="00155F95" w:rsidSect="004A61A7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FE" w:rsidRDefault="002A4EFE" w:rsidP="00BD624C">
      <w:pPr>
        <w:spacing w:after="0" w:line="240" w:lineRule="auto"/>
      </w:pPr>
      <w:r>
        <w:separator/>
      </w:r>
    </w:p>
  </w:endnote>
  <w:endnote w:type="continuationSeparator" w:id="0">
    <w:p w:rsidR="002A4EFE" w:rsidRDefault="002A4EFE" w:rsidP="00B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5672"/>
      <w:docPartObj>
        <w:docPartGallery w:val="Page Numbers (Bottom of Page)"/>
        <w:docPartUnique/>
      </w:docPartObj>
    </w:sdtPr>
    <w:sdtEndPr/>
    <w:sdtContent>
      <w:p w:rsidR="00E6106F" w:rsidRDefault="00BD624C">
        <w:pPr>
          <w:pStyle w:val="a7"/>
          <w:jc w:val="right"/>
        </w:pPr>
        <w:r>
          <w:fldChar w:fldCharType="begin"/>
        </w:r>
        <w:r w:rsidR="00155F95">
          <w:instrText xml:space="preserve"> PAGE   \* MERGEFORMAT </w:instrText>
        </w:r>
        <w:r>
          <w:fldChar w:fldCharType="separate"/>
        </w:r>
        <w:r w:rsidR="0028447C">
          <w:rPr>
            <w:noProof/>
          </w:rPr>
          <w:t>1</w:t>
        </w:r>
        <w:r>
          <w:fldChar w:fldCharType="end"/>
        </w:r>
      </w:p>
    </w:sdtContent>
  </w:sdt>
  <w:p w:rsidR="00E6106F" w:rsidRDefault="002A4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FE" w:rsidRDefault="002A4EFE" w:rsidP="00BD624C">
      <w:pPr>
        <w:spacing w:after="0" w:line="240" w:lineRule="auto"/>
      </w:pPr>
      <w:r>
        <w:separator/>
      </w:r>
    </w:p>
  </w:footnote>
  <w:footnote w:type="continuationSeparator" w:id="0">
    <w:p w:rsidR="002A4EFE" w:rsidRDefault="002A4EFE" w:rsidP="00BD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C2C"/>
    <w:multiLevelType w:val="hybridMultilevel"/>
    <w:tmpl w:val="802CB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0A1"/>
    <w:multiLevelType w:val="hybridMultilevel"/>
    <w:tmpl w:val="233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58C2"/>
    <w:multiLevelType w:val="multilevel"/>
    <w:tmpl w:val="C16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07B41"/>
    <w:multiLevelType w:val="hybridMultilevel"/>
    <w:tmpl w:val="46908B72"/>
    <w:lvl w:ilvl="0" w:tplc="1B22641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5"/>
    <w:rsid w:val="00155F95"/>
    <w:rsid w:val="0028447C"/>
    <w:rsid w:val="002A4EFE"/>
    <w:rsid w:val="006F3AC9"/>
    <w:rsid w:val="008C6247"/>
    <w:rsid w:val="00BD624C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55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5F95"/>
    <w:pPr>
      <w:ind w:left="720"/>
      <w:contextualSpacing/>
    </w:pPr>
  </w:style>
  <w:style w:type="character" w:styleId="a5">
    <w:name w:val="Emphasis"/>
    <w:basedOn w:val="a0"/>
    <w:uiPriority w:val="20"/>
    <w:qFormat/>
    <w:rsid w:val="00155F95"/>
    <w:rPr>
      <w:i/>
      <w:iCs/>
    </w:rPr>
  </w:style>
  <w:style w:type="character" w:styleId="a6">
    <w:name w:val="Hyperlink"/>
    <w:basedOn w:val="a0"/>
    <w:uiPriority w:val="99"/>
    <w:unhideWhenUsed/>
    <w:rsid w:val="00155F9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95"/>
  </w:style>
  <w:style w:type="character" w:customStyle="1" w:styleId="2">
    <w:name w:val="Основной текст (2)_"/>
    <w:basedOn w:val="a0"/>
    <w:link w:val="20"/>
    <w:rsid w:val="00155F95"/>
    <w:rPr>
      <w:rFonts w:ascii="Constantia" w:eastAsia="Constantia" w:hAnsi="Constantia" w:cs="Constant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F95"/>
    <w:pPr>
      <w:widowControl w:val="0"/>
      <w:shd w:val="clear" w:color="auto" w:fill="FFFFFF"/>
      <w:spacing w:after="0" w:line="278" w:lineRule="exact"/>
      <w:jc w:val="both"/>
    </w:pPr>
    <w:rPr>
      <w:rFonts w:ascii="Constantia" w:eastAsia="Constantia" w:hAnsi="Constantia" w:cs="Constant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55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5F95"/>
    <w:pPr>
      <w:ind w:left="720"/>
      <w:contextualSpacing/>
    </w:pPr>
  </w:style>
  <w:style w:type="character" w:styleId="a5">
    <w:name w:val="Emphasis"/>
    <w:basedOn w:val="a0"/>
    <w:uiPriority w:val="20"/>
    <w:qFormat/>
    <w:rsid w:val="00155F95"/>
    <w:rPr>
      <w:i/>
      <w:iCs/>
    </w:rPr>
  </w:style>
  <w:style w:type="character" w:styleId="a6">
    <w:name w:val="Hyperlink"/>
    <w:basedOn w:val="a0"/>
    <w:uiPriority w:val="99"/>
    <w:unhideWhenUsed/>
    <w:rsid w:val="00155F9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95"/>
  </w:style>
  <w:style w:type="character" w:customStyle="1" w:styleId="2">
    <w:name w:val="Основной текст (2)_"/>
    <w:basedOn w:val="a0"/>
    <w:link w:val="20"/>
    <w:rsid w:val="00155F95"/>
    <w:rPr>
      <w:rFonts w:ascii="Constantia" w:eastAsia="Constantia" w:hAnsi="Constantia" w:cs="Constant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F95"/>
    <w:pPr>
      <w:widowControl w:val="0"/>
      <w:shd w:val="clear" w:color="auto" w:fill="FFFFFF"/>
      <w:spacing w:after="0" w:line="278" w:lineRule="exact"/>
      <w:jc w:val="both"/>
    </w:pPr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erafim_Sarovsk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zbyka.ru/biblia/?Ex.25:31-37&amp;cr&amp;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Пономарев</dc:creator>
  <cp:lastModifiedBy>vsoms</cp:lastModifiedBy>
  <cp:revision>2</cp:revision>
  <dcterms:created xsi:type="dcterms:W3CDTF">2021-02-18T16:15:00Z</dcterms:created>
  <dcterms:modified xsi:type="dcterms:W3CDTF">2021-02-18T16:15:00Z</dcterms:modified>
</cp:coreProperties>
</file>